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B7D" w:rsidRPr="003E2649" w:rsidRDefault="00C55B7D" w:rsidP="00C55B7D">
      <w:pPr>
        <w:spacing w:after="0" w:line="240" w:lineRule="auto"/>
        <w:jc w:val="center"/>
        <w:rPr>
          <w:rFonts w:ascii="Times New Roman" w:hAnsi="Times New Roman"/>
        </w:rPr>
      </w:pPr>
      <w:r w:rsidRPr="003E2649">
        <w:rPr>
          <w:rFonts w:ascii="Times New Roman" w:hAnsi="Times New Roman"/>
        </w:rPr>
        <w:object w:dxaOrig="11206" w:dyaOrig="147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58.2pt" o:ole="">
            <v:imagedata r:id="rId5" o:title=""/>
          </v:shape>
          <o:OLEObject Type="Embed" ProgID="CorelDRAW.Graphic.9" ShapeID="_x0000_i1025" DrawAspect="Content" ObjectID="_1725363814" r:id="rId6"/>
        </w:object>
      </w:r>
    </w:p>
    <w:p w:rsidR="00C55B7D" w:rsidRPr="00357D70" w:rsidRDefault="00C55B7D" w:rsidP="00C55B7D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C55B7D" w:rsidRDefault="00C55B7D" w:rsidP="00C55B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7D70">
        <w:rPr>
          <w:rFonts w:ascii="Times New Roman" w:hAnsi="Times New Roman"/>
          <w:b/>
          <w:sz w:val="28"/>
          <w:szCs w:val="28"/>
        </w:rPr>
        <w:t>АДМИНИСТРАЦИЯ ГОРОДА НИЖНЕВАРТОВСКА</w:t>
      </w:r>
    </w:p>
    <w:p w:rsidR="00C55B7D" w:rsidRPr="00357D70" w:rsidRDefault="00C55B7D" w:rsidP="00C55B7D">
      <w:pPr>
        <w:spacing w:after="0" w:line="240" w:lineRule="auto"/>
        <w:jc w:val="center"/>
        <w:rPr>
          <w:rFonts w:ascii="Times New Roman" w:hAnsi="Times New Roman"/>
          <w:b/>
          <w:sz w:val="12"/>
          <w:szCs w:val="12"/>
        </w:rPr>
      </w:pPr>
    </w:p>
    <w:p w:rsidR="00C55B7D" w:rsidRPr="00357D70" w:rsidRDefault="00C55B7D" w:rsidP="00C55B7D">
      <w:pPr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 w:rsidRPr="00357D70">
        <w:rPr>
          <w:rFonts w:ascii="Times New Roman" w:hAnsi="Times New Roman"/>
          <w:b/>
          <w:bCs/>
          <w:sz w:val="36"/>
          <w:szCs w:val="36"/>
        </w:rPr>
        <w:t>ДЕПАРТАМЕНТ ФИНАНСОВ</w:t>
      </w:r>
    </w:p>
    <w:p w:rsidR="00C55B7D" w:rsidRPr="00357D70" w:rsidRDefault="00C55B7D" w:rsidP="00C55B7D">
      <w:pPr>
        <w:spacing w:after="0" w:line="240" w:lineRule="auto"/>
        <w:jc w:val="center"/>
        <w:rPr>
          <w:rFonts w:ascii="Times New Roman" w:hAnsi="Times New Roman"/>
          <w:sz w:val="8"/>
          <w:szCs w:val="8"/>
        </w:rPr>
      </w:pPr>
    </w:p>
    <w:p w:rsidR="00C55B7D" w:rsidRPr="003E2649" w:rsidRDefault="00C55B7D" w:rsidP="00C55B7D">
      <w:pPr>
        <w:spacing w:after="0" w:line="240" w:lineRule="auto"/>
        <w:contextualSpacing/>
        <w:jc w:val="center"/>
        <w:rPr>
          <w:rFonts w:ascii="Times New Roman" w:hAnsi="Times New Roman"/>
          <w:bCs/>
          <w:sz w:val="16"/>
          <w:szCs w:val="20"/>
        </w:rPr>
      </w:pPr>
      <w:r w:rsidRPr="003E2649">
        <w:rPr>
          <w:rFonts w:ascii="Times New Roman" w:hAnsi="Times New Roman"/>
          <w:bCs/>
          <w:sz w:val="16"/>
          <w:szCs w:val="20"/>
        </w:rPr>
        <w:t>ул. Маршала Жукова, 38а, г. Нижневартовск, Ханты-Мансийский автономный округ - Югра, 628616</w:t>
      </w:r>
    </w:p>
    <w:p w:rsidR="00C55B7D" w:rsidRPr="003E2649" w:rsidRDefault="00C55B7D" w:rsidP="00C55B7D">
      <w:pPr>
        <w:spacing w:after="0" w:line="240" w:lineRule="auto"/>
        <w:contextualSpacing/>
        <w:jc w:val="center"/>
        <w:rPr>
          <w:rFonts w:ascii="Times New Roman" w:hAnsi="Times New Roman"/>
          <w:bCs/>
          <w:sz w:val="16"/>
          <w:szCs w:val="20"/>
        </w:rPr>
      </w:pPr>
      <w:r w:rsidRPr="003E2649">
        <w:rPr>
          <w:rFonts w:ascii="Times New Roman" w:hAnsi="Times New Roman"/>
          <w:bCs/>
          <w:sz w:val="16"/>
          <w:szCs w:val="20"/>
        </w:rPr>
        <w:t>Тел./факс: (3466) 27-28-50, электронная почта:</w:t>
      </w:r>
      <w:r w:rsidRPr="003E2649">
        <w:rPr>
          <w:rFonts w:ascii="Times New Roman" w:hAnsi="Times New Roman"/>
          <w:noProof/>
          <w:color w:val="000000"/>
          <w:sz w:val="16"/>
          <w:szCs w:val="20"/>
        </w:rPr>
        <w:t xml:space="preserve"> </w:t>
      </w:r>
      <w:r w:rsidRPr="003E2649">
        <w:rPr>
          <w:rFonts w:ascii="Times New Roman" w:hAnsi="Times New Roman"/>
          <w:noProof/>
          <w:color w:val="000000"/>
          <w:sz w:val="16"/>
          <w:szCs w:val="20"/>
          <w:lang w:val="en-US"/>
        </w:rPr>
        <w:t>d</w:t>
      </w:r>
      <w:r w:rsidRPr="003E2649">
        <w:rPr>
          <w:rFonts w:ascii="Times New Roman" w:hAnsi="Times New Roman"/>
          <w:color w:val="000000"/>
          <w:sz w:val="16"/>
          <w:szCs w:val="20"/>
          <w:lang w:val="en-US"/>
        </w:rPr>
        <w:t>f</w:t>
      </w:r>
      <w:r w:rsidRPr="003E2649">
        <w:rPr>
          <w:rFonts w:ascii="Times New Roman" w:hAnsi="Times New Roman"/>
          <w:color w:val="000000"/>
          <w:sz w:val="16"/>
          <w:szCs w:val="20"/>
        </w:rPr>
        <w:t>@</w:t>
      </w:r>
      <w:r w:rsidRPr="003E2649">
        <w:rPr>
          <w:rFonts w:ascii="Times New Roman" w:hAnsi="Times New Roman"/>
          <w:color w:val="000000"/>
          <w:sz w:val="16"/>
          <w:szCs w:val="20"/>
          <w:lang w:val="en-US"/>
        </w:rPr>
        <w:t>n</w:t>
      </w:r>
      <w:r w:rsidRPr="003E2649">
        <w:rPr>
          <w:rFonts w:ascii="Times New Roman" w:hAnsi="Times New Roman"/>
          <w:color w:val="000000"/>
          <w:sz w:val="16"/>
          <w:szCs w:val="20"/>
        </w:rPr>
        <w:t>-</w:t>
      </w:r>
      <w:proofErr w:type="spellStart"/>
      <w:r w:rsidRPr="003E2649">
        <w:rPr>
          <w:rFonts w:ascii="Times New Roman" w:hAnsi="Times New Roman"/>
          <w:color w:val="000000"/>
          <w:sz w:val="16"/>
          <w:szCs w:val="20"/>
          <w:lang w:val="en-US"/>
        </w:rPr>
        <w:t>vartovsk</w:t>
      </w:r>
      <w:proofErr w:type="spellEnd"/>
      <w:r w:rsidRPr="003E2649">
        <w:rPr>
          <w:rFonts w:ascii="Times New Roman" w:hAnsi="Times New Roman"/>
          <w:color w:val="000000"/>
          <w:sz w:val="16"/>
          <w:szCs w:val="20"/>
        </w:rPr>
        <w:t>.</w:t>
      </w:r>
      <w:proofErr w:type="spellStart"/>
      <w:r w:rsidRPr="003E2649">
        <w:rPr>
          <w:rFonts w:ascii="Times New Roman" w:hAnsi="Times New Roman"/>
          <w:color w:val="000000"/>
          <w:sz w:val="16"/>
          <w:szCs w:val="20"/>
          <w:lang w:val="en-US"/>
        </w:rPr>
        <w:t>ru</w:t>
      </w:r>
      <w:proofErr w:type="spellEnd"/>
    </w:p>
    <w:p w:rsidR="00C55B7D" w:rsidRPr="00E95956" w:rsidRDefault="00C55B7D" w:rsidP="00C55B7D">
      <w:pPr>
        <w:pBdr>
          <w:top w:val="thinThickSmallGap" w:sz="24" w:space="1" w:color="auto"/>
        </w:pBdr>
        <w:spacing w:after="0" w:line="240" w:lineRule="auto"/>
        <w:contextualSpacing/>
        <w:rPr>
          <w:rFonts w:ascii="Times New Roman" w:hAnsi="Times New Roman"/>
          <w:sz w:val="18"/>
          <w:szCs w:val="18"/>
        </w:rPr>
      </w:pPr>
    </w:p>
    <w:p w:rsidR="00BD4B39" w:rsidRDefault="00BD4B39" w:rsidP="007B68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D4B39" w:rsidRDefault="00BD4B39" w:rsidP="007B68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83AA9" w:rsidRPr="00BD5964" w:rsidRDefault="00C83AA9" w:rsidP="00C83AA9">
      <w:pPr>
        <w:keepNext/>
        <w:tabs>
          <w:tab w:val="left" w:pos="4678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96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Пояснительная записка</w:t>
      </w:r>
    </w:p>
    <w:p w:rsidR="00BD5964" w:rsidRDefault="00C83AA9" w:rsidP="00BD5964">
      <w:pPr>
        <w:keepNext/>
        <w:tabs>
          <w:tab w:val="left" w:pos="4678"/>
        </w:tabs>
        <w:spacing w:after="0" w:line="240" w:lineRule="auto"/>
        <w:ind w:right="-1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BD59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проекту решения Думы города Нижневартовска </w:t>
      </w:r>
      <w:r w:rsidR="00BD5964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BD5964" w:rsidRPr="00BD5964">
        <w:rPr>
          <w:rFonts w:ascii="Times New Roman" w:hAnsi="Times New Roman" w:cs="Times New Roman"/>
          <w:bCs/>
          <w:iCs/>
          <w:sz w:val="28"/>
          <w:szCs w:val="28"/>
        </w:rPr>
        <w:t xml:space="preserve">О внесении изменений в решение Думы города Нижневартовска от 10.12.2021 №45 </w:t>
      </w:r>
      <w:r w:rsidR="00BD5964">
        <w:rPr>
          <w:rFonts w:ascii="Times New Roman" w:hAnsi="Times New Roman" w:cs="Times New Roman"/>
          <w:bCs/>
          <w:iCs/>
          <w:sz w:val="28"/>
          <w:szCs w:val="28"/>
        </w:rPr>
        <w:t>"</w:t>
      </w:r>
      <w:r w:rsidR="00BD5964" w:rsidRPr="00BD5964">
        <w:rPr>
          <w:rFonts w:ascii="Times New Roman" w:hAnsi="Times New Roman" w:cs="Times New Roman"/>
          <w:bCs/>
          <w:iCs/>
          <w:sz w:val="28"/>
          <w:szCs w:val="28"/>
        </w:rPr>
        <w:t xml:space="preserve">О </w:t>
      </w:r>
      <w:r w:rsidR="00BD5964" w:rsidRPr="00BD5964">
        <w:rPr>
          <w:rFonts w:ascii="Times New Roman" w:hAnsi="Times New Roman" w:cs="Times New Roman"/>
          <w:bCs/>
          <w:iCs/>
          <w:sz w:val="28"/>
          <w:szCs w:val="28"/>
          <w:lang w:val="x-none"/>
        </w:rPr>
        <w:t xml:space="preserve">бюджете города Нижневартовска </w:t>
      </w:r>
      <w:r w:rsidR="00BD5964" w:rsidRPr="00BD5964">
        <w:rPr>
          <w:rFonts w:ascii="Times New Roman" w:hAnsi="Times New Roman" w:cs="Times New Roman"/>
          <w:iCs/>
          <w:sz w:val="28"/>
          <w:szCs w:val="28"/>
          <w:lang w:val="x-none"/>
        </w:rPr>
        <w:t>на 20</w:t>
      </w:r>
      <w:r w:rsidR="00BD5964" w:rsidRPr="00BD5964">
        <w:rPr>
          <w:rFonts w:ascii="Times New Roman" w:hAnsi="Times New Roman" w:cs="Times New Roman"/>
          <w:iCs/>
          <w:sz w:val="28"/>
          <w:szCs w:val="28"/>
        </w:rPr>
        <w:t>22</w:t>
      </w:r>
      <w:r w:rsidR="00BD5964" w:rsidRPr="00BD5964">
        <w:rPr>
          <w:rFonts w:ascii="Times New Roman" w:hAnsi="Times New Roman" w:cs="Times New Roman"/>
          <w:iCs/>
          <w:sz w:val="28"/>
          <w:szCs w:val="28"/>
          <w:lang w:val="x-none"/>
        </w:rPr>
        <w:t xml:space="preserve"> год</w:t>
      </w:r>
      <w:r w:rsidR="00BD5964" w:rsidRPr="00BD5964">
        <w:rPr>
          <w:rFonts w:ascii="Times New Roman" w:hAnsi="Times New Roman" w:cs="Times New Roman"/>
          <w:iCs/>
          <w:sz w:val="28"/>
          <w:szCs w:val="28"/>
        </w:rPr>
        <w:t xml:space="preserve"> и на плановый период 2023 и 2024 годов</w:t>
      </w:r>
      <w:r w:rsidR="00BD5964">
        <w:rPr>
          <w:rFonts w:ascii="Times New Roman" w:hAnsi="Times New Roman" w:cs="Times New Roman"/>
          <w:iCs/>
          <w:sz w:val="28"/>
          <w:szCs w:val="28"/>
        </w:rPr>
        <w:t>"</w:t>
      </w:r>
      <w:r w:rsidR="00BD5964" w:rsidRPr="00BD5964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C83AA9" w:rsidRPr="00BD5964" w:rsidRDefault="00BD5964" w:rsidP="00BD5964">
      <w:pPr>
        <w:keepNext/>
        <w:tabs>
          <w:tab w:val="left" w:pos="4678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964">
        <w:rPr>
          <w:rFonts w:ascii="Times New Roman" w:hAnsi="Times New Roman" w:cs="Times New Roman"/>
          <w:bCs/>
          <w:iCs/>
          <w:sz w:val="28"/>
          <w:szCs w:val="28"/>
        </w:rPr>
        <w:t>(с изменени</w:t>
      </w:r>
      <w:r>
        <w:rPr>
          <w:rFonts w:ascii="Times New Roman" w:hAnsi="Times New Roman" w:cs="Times New Roman"/>
          <w:bCs/>
          <w:iCs/>
          <w:sz w:val="28"/>
          <w:szCs w:val="28"/>
        </w:rPr>
        <w:t>ями</w:t>
      </w:r>
      <w:r w:rsidRPr="00BD5964">
        <w:rPr>
          <w:rFonts w:ascii="Times New Roman" w:hAnsi="Times New Roman" w:cs="Times New Roman"/>
          <w:bCs/>
          <w:iCs/>
          <w:sz w:val="28"/>
          <w:szCs w:val="28"/>
        </w:rPr>
        <w:t>)</w:t>
      </w:r>
      <w:r w:rsidR="00C83AA9" w:rsidRPr="00BD59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проект решения)</w:t>
      </w:r>
    </w:p>
    <w:p w:rsidR="001E3936" w:rsidRDefault="001E3936" w:rsidP="00726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D5964" w:rsidRDefault="00BD5964" w:rsidP="00726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связи с доведением муниципальному образованию город Нижневартовск из бюджета автономного округа дотации </w:t>
      </w:r>
      <w:r w:rsidRPr="00BD5964">
        <w:rPr>
          <w:rFonts w:ascii="Times New Roman" w:hAnsi="Times New Roman" w:cs="Times New Roman"/>
          <w:sz w:val="28"/>
          <w:szCs w:val="28"/>
        </w:rPr>
        <w:t>на поддержку мер по обеспечению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5964">
        <w:rPr>
          <w:rFonts w:ascii="Times New Roman" w:hAnsi="Times New Roman" w:cs="Times New Roman"/>
          <w:sz w:val="28"/>
          <w:szCs w:val="28"/>
        </w:rPr>
        <w:t>сбалансированности бюджетов городских округов и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5964">
        <w:rPr>
          <w:rFonts w:ascii="Times New Roman" w:hAnsi="Times New Roman" w:cs="Times New Roman"/>
          <w:sz w:val="28"/>
          <w:szCs w:val="28"/>
        </w:rPr>
        <w:t>районов Ханты-Мансийского автономного округа – Югры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соответствии с распоряжением Правительства</w:t>
      </w:r>
      <w:r w:rsidRPr="00BD596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5964">
        <w:rPr>
          <w:rFonts w:ascii="Times New Roman" w:hAnsi="Times New Roman" w:cs="Times New Roman"/>
          <w:sz w:val="28"/>
          <w:szCs w:val="28"/>
        </w:rPr>
        <w:t>округа – Югры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от 16.09.2022 №564-рп в общей сумме 304 645,00 тыс. рублей </w:t>
      </w:r>
      <w:r w:rsidR="007A6607">
        <w:rPr>
          <w:rFonts w:ascii="Times New Roman" w:eastAsia="Calibri" w:hAnsi="Times New Roman" w:cs="Times New Roman"/>
          <w:sz w:val="28"/>
          <w:szCs w:val="28"/>
        </w:rPr>
        <w:t>на</w:t>
      </w:r>
      <w:r w:rsidR="006477DC">
        <w:rPr>
          <w:rFonts w:ascii="Times New Roman" w:eastAsia="Calibri" w:hAnsi="Times New Roman" w:cs="Times New Roman"/>
          <w:sz w:val="28"/>
          <w:szCs w:val="28"/>
        </w:rPr>
        <w:t xml:space="preserve"> 2022 год</w:t>
      </w:r>
      <w:r w:rsidR="007A6607">
        <w:rPr>
          <w:rFonts w:ascii="Times New Roman" w:eastAsia="Calibri" w:hAnsi="Times New Roman" w:cs="Times New Roman"/>
          <w:sz w:val="28"/>
          <w:szCs w:val="28"/>
        </w:rPr>
        <w:t>,</w:t>
      </w:r>
      <w:r w:rsidR="006477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A6607" w:rsidRPr="00BD5964">
        <w:rPr>
          <w:rFonts w:ascii="Times New Roman" w:eastAsia="Calibri" w:hAnsi="Times New Roman" w:cs="Times New Roman"/>
          <w:sz w:val="28"/>
          <w:szCs w:val="28"/>
        </w:rPr>
        <w:t>предлага</w:t>
      </w:r>
      <w:r w:rsidR="007A6607">
        <w:rPr>
          <w:rFonts w:ascii="Times New Roman" w:eastAsia="Calibri" w:hAnsi="Times New Roman" w:cs="Times New Roman"/>
          <w:sz w:val="28"/>
          <w:szCs w:val="28"/>
        </w:rPr>
        <w:t>е</w:t>
      </w:r>
      <w:r w:rsidR="007A6607" w:rsidRPr="00BD5964">
        <w:rPr>
          <w:rFonts w:ascii="Times New Roman" w:eastAsia="Calibri" w:hAnsi="Times New Roman" w:cs="Times New Roman"/>
          <w:sz w:val="28"/>
          <w:szCs w:val="28"/>
        </w:rPr>
        <w:t>тся</w:t>
      </w:r>
      <w:r w:rsidR="007A6607" w:rsidRPr="00BD59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A6607" w:rsidRPr="00BD5964">
        <w:rPr>
          <w:rFonts w:ascii="Times New Roman" w:eastAsia="Calibri" w:hAnsi="Times New Roman" w:cs="Times New Roman"/>
          <w:sz w:val="28"/>
          <w:szCs w:val="28"/>
        </w:rPr>
        <w:t xml:space="preserve">ранее представленный проект решения </w:t>
      </w:r>
      <w:r w:rsidR="007A6607">
        <w:rPr>
          <w:rFonts w:ascii="Times New Roman" w:eastAsia="Calibri" w:hAnsi="Times New Roman" w:cs="Times New Roman"/>
          <w:sz w:val="28"/>
          <w:szCs w:val="28"/>
        </w:rPr>
        <w:t>Думы города Нижневартовска "</w:t>
      </w:r>
      <w:r w:rsidR="007A6607" w:rsidRPr="00BD5964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решение Думы города Нижневартовска от 10.12.2021 №45 </w:t>
      </w:r>
      <w:r w:rsidR="007A6607">
        <w:rPr>
          <w:rFonts w:ascii="Times New Roman" w:eastAsia="Calibri" w:hAnsi="Times New Roman" w:cs="Times New Roman"/>
          <w:sz w:val="28"/>
          <w:szCs w:val="28"/>
        </w:rPr>
        <w:t>"</w:t>
      </w:r>
      <w:r w:rsidR="007A6607" w:rsidRPr="00BD5964">
        <w:rPr>
          <w:rFonts w:ascii="Times New Roman" w:eastAsia="Calibri" w:hAnsi="Times New Roman" w:cs="Times New Roman"/>
          <w:sz w:val="28"/>
          <w:szCs w:val="28"/>
        </w:rPr>
        <w:t>О бюджете города Нижневартовска на 2022 год и на плановый период 2023 и 2024 годов</w:t>
      </w:r>
      <w:r w:rsidR="007A6607">
        <w:rPr>
          <w:rFonts w:ascii="Times New Roman" w:eastAsia="Calibri" w:hAnsi="Times New Roman" w:cs="Times New Roman"/>
          <w:sz w:val="28"/>
          <w:szCs w:val="28"/>
        </w:rPr>
        <w:t>"</w:t>
      </w:r>
      <w:r w:rsidR="007A6607" w:rsidRPr="00BD5964">
        <w:rPr>
          <w:rFonts w:ascii="Times New Roman" w:eastAsia="Calibri" w:hAnsi="Times New Roman" w:cs="Times New Roman"/>
          <w:sz w:val="28"/>
          <w:szCs w:val="28"/>
        </w:rPr>
        <w:t xml:space="preserve"> (с изменени</w:t>
      </w:r>
      <w:r w:rsidR="007A6607">
        <w:rPr>
          <w:rFonts w:ascii="Times New Roman" w:eastAsia="Calibri" w:hAnsi="Times New Roman" w:cs="Times New Roman"/>
          <w:sz w:val="28"/>
          <w:szCs w:val="28"/>
        </w:rPr>
        <w:t>ями</w:t>
      </w:r>
      <w:r w:rsidR="007A6607" w:rsidRPr="00BD5964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скорректировать </w:t>
      </w:r>
      <w:r w:rsidR="007A6607">
        <w:rPr>
          <w:rFonts w:ascii="Times New Roman" w:eastAsia="Calibri" w:hAnsi="Times New Roman" w:cs="Times New Roman"/>
          <w:sz w:val="28"/>
          <w:szCs w:val="28"/>
        </w:rPr>
        <w:t xml:space="preserve">на данный объем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сторону увеличения </w:t>
      </w:r>
      <w:r w:rsidR="00793A70">
        <w:rPr>
          <w:rFonts w:ascii="Times New Roman" w:eastAsia="Calibri" w:hAnsi="Times New Roman" w:cs="Times New Roman"/>
          <w:sz w:val="28"/>
          <w:szCs w:val="28"/>
        </w:rPr>
        <w:t>по доходам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расход</w:t>
      </w:r>
      <w:r w:rsidR="00793A70">
        <w:rPr>
          <w:rFonts w:ascii="Times New Roman" w:eastAsia="Calibri" w:hAnsi="Times New Roman" w:cs="Times New Roman"/>
          <w:sz w:val="28"/>
          <w:szCs w:val="28"/>
        </w:rPr>
        <w:t>ам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70148D" w:rsidRDefault="0070148D" w:rsidP="00726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Выделенный объем дотации предлагается </w:t>
      </w:r>
      <w:r w:rsidR="001E3936">
        <w:rPr>
          <w:rFonts w:ascii="Times New Roman" w:eastAsia="Calibri" w:hAnsi="Times New Roman" w:cs="Times New Roman"/>
          <w:sz w:val="28"/>
          <w:szCs w:val="28"/>
        </w:rPr>
        <w:t>распределить следующим образом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70148D" w:rsidRDefault="0070148D" w:rsidP="00726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1E3936">
        <w:rPr>
          <w:rFonts w:ascii="Times New Roman" w:eastAsia="Calibri" w:hAnsi="Times New Roman" w:cs="Times New Roman"/>
          <w:sz w:val="28"/>
          <w:szCs w:val="28"/>
        </w:rPr>
        <w:t xml:space="preserve">214 587,12 </w:t>
      </w:r>
      <w:r w:rsidR="00092F47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="00092F47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досрочную оплату </w:t>
      </w:r>
      <w:r w:rsidR="006477DC">
        <w:rPr>
          <w:rFonts w:ascii="Times New Roman" w:eastAsia="Calibri" w:hAnsi="Times New Roman" w:cs="Times New Roman"/>
          <w:sz w:val="28"/>
          <w:szCs w:val="28"/>
        </w:rPr>
        <w:t xml:space="preserve">в рамках заключенных </w:t>
      </w:r>
      <w:r w:rsidR="006477DC" w:rsidRPr="006477DC">
        <w:rPr>
          <w:rFonts w:ascii="Times New Roman" w:eastAsia="Calibri" w:hAnsi="Times New Roman" w:cs="Times New Roman"/>
          <w:sz w:val="28"/>
          <w:szCs w:val="28"/>
        </w:rPr>
        <w:t>контрактов жизненного цикла</w:t>
      </w:r>
      <w:r w:rsidR="006477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выполненных обязательств по строительно-монтажным работам на объектах "</w:t>
      </w:r>
      <w:r w:rsidRPr="0070148D">
        <w:rPr>
          <w:rFonts w:ascii="Times New Roman" w:eastAsia="Calibri" w:hAnsi="Times New Roman" w:cs="Times New Roman"/>
          <w:sz w:val="28"/>
          <w:szCs w:val="28"/>
        </w:rPr>
        <w:t xml:space="preserve">Улица Г.И. </w:t>
      </w:r>
      <w:proofErr w:type="spellStart"/>
      <w:r w:rsidRPr="0070148D">
        <w:rPr>
          <w:rFonts w:ascii="Times New Roman" w:eastAsia="Calibri" w:hAnsi="Times New Roman" w:cs="Times New Roman"/>
          <w:sz w:val="28"/>
          <w:szCs w:val="28"/>
        </w:rPr>
        <w:t>Пикмана</w:t>
      </w:r>
      <w:proofErr w:type="spellEnd"/>
      <w:r w:rsidRPr="0070148D">
        <w:rPr>
          <w:rFonts w:ascii="Times New Roman" w:eastAsia="Calibri" w:hAnsi="Times New Roman" w:cs="Times New Roman"/>
          <w:sz w:val="28"/>
          <w:szCs w:val="28"/>
        </w:rPr>
        <w:t xml:space="preserve"> от улицы Мусы </w:t>
      </w:r>
      <w:proofErr w:type="spellStart"/>
      <w:r w:rsidRPr="0070148D">
        <w:rPr>
          <w:rFonts w:ascii="Times New Roman" w:eastAsia="Calibri" w:hAnsi="Times New Roman" w:cs="Times New Roman"/>
          <w:sz w:val="28"/>
          <w:szCs w:val="28"/>
        </w:rPr>
        <w:t>Джалиля</w:t>
      </w:r>
      <w:proofErr w:type="spellEnd"/>
      <w:r w:rsidRPr="0070148D">
        <w:rPr>
          <w:rFonts w:ascii="Times New Roman" w:eastAsia="Calibri" w:hAnsi="Times New Roman" w:cs="Times New Roman"/>
          <w:sz w:val="28"/>
          <w:szCs w:val="28"/>
        </w:rPr>
        <w:t xml:space="preserve"> до улицы Чапаева </w:t>
      </w:r>
      <w:proofErr w:type="spellStart"/>
      <w:r w:rsidRPr="0070148D">
        <w:rPr>
          <w:rFonts w:ascii="Times New Roman" w:eastAsia="Calibri" w:hAnsi="Times New Roman" w:cs="Times New Roman"/>
          <w:sz w:val="28"/>
          <w:szCs w:val="28"/>
        </w:rPr>
        <w:t>г.Нижневартовска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" в сумме 61 011,30 тыс. рублей и "</w:t>
      </w:r>
      <w:r w:rsidRPr="0070148D">
        <w:rPr>
          <w:rFonts w:ascii="Times New Roman" w:eastAsia="Calibri" w:hAnsi="Times New Roman" w:cs="Times New Roman"/>
          <w:sz w:val="28"/>
          <w:szCs w:val="28"/>
        </w:rPr>
        <w:t>Проезд к центральной больнице на 1100 коек г. Нижневартовска</w:t>
      </w:r>
      <w:r>
        <w:rPr>
          <w:rFonts w:ascii="Times New Roman" w:eastAsia="Calibri" w:hAnsi="Times New Roman" w:cs="Times New Roman"/>
          <w:sz w:val="28"/>
          <w:szCs w:val="28"/>
        </w:rPr>
        <w:t xml:space="preserve">" ("Проезд Надежды Георгиевны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Лунгу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") в сумме 153 575,82 тыс. рублей;</w:t>
      </w:r>
    </w:p>
    <w:p w:rsidR="0070148D" w:rsidRDefault="0070148D" w:rsidP="00726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092F47">
        <w:rPr>
          <w:rFonts w:ascii="Times New Roman" w:eastAsia="Calibri" w:hAnsi="Times New Roman" w:cs="Times New Roman"/>
          <w:sz w:val="28"/>
          <w:szCs w:val="28"/>
        </w:rPr>
        <w:t xml:space="preserve">35 000,00 тыс. рублей </w:t>
      </w:r>
      <w:bookmarkStart w:id="0" w:name="_GoBack"/>
      <w:bookmarkEnd w:id="0"/>
      <w:r w:rsidR="00092F47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строительство объекта </w:t>
      </w:r>
      <w:r w:rsidRPr="0070148D">
        <w:rPr>
          <w:rFonts w:ascii="Times New Roman" w:eastAsia="Calibri" w:hAnsi="Times New Roman" w:cs="Times New Roman"/>
          <w:sz w:val="28"/>
          <w:szCs w:val="28"/>
        </w:rPr>
        <w:t>"Проезд Восточный от улицы Героев Самотлора до улицы Первопоселенцев"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B2496">
        <w:rPr>
          <w:rFonts w:ascii="Times New Roman" w:eastAsia="Calibri" w:hAnsi="Times New Roman" w:cs="Times New Roman"/>
          <w:sz w:val="28"/>
          <w:szCs w:val="28"/>
        </w:rPr>
        <w:t xml:space="preserve">в целях обеспечения </w:t>
      </w:r>
      <w:r w:rsidR="00AD4CF1">
        <w:rPr>
          <w:rFonts w:ascii="Times New Roman" w:eastAsia="Calibri" w:hAnsi="Times New Roman" w:cs="Times New Roman"/>
          <w:sz w:val="28"/>
          <w:szCs w:val="28"/>
        </w:rPr>
        <w:t>транспортной доступности к общеобразовательной школе на 1125 учащихся в 25 квартале, строительство которой в настоящее время осуществляется в рамках концессионного соглашения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7262DE" w:rsidRDefault="007262DE" w:rsidP="00726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092F47">
        <w:rPr>
          <w:rFonts w:ascii="Times New Roman" w:eastAsia="Calibri" w:hAnsi="Times New Roman" w:cs="Times New Roman"/>
          <w:sz w:val="28"/>
          <w:szCs w:val="28"/>
        </w:rPr>
        <w:t>1 650,00 тыс. рублей</w:t>
      </w:r>
      <w:r w:rsidR="00092F47" w:rsidRPr="007262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92F47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Pr="007262DE">
        <w:rPr>
          <w:rFonts w:ascii="Times New Roman" w:eastAsia="Calibri" w:hAnsi="Times New Roman" w:cs="Times New Roman"/>
          <w:sz w:val="28"/>
          <w:szCs w:val="28"/>
        </w:rPr>
        <w:t xml:space="preserve">оказание услуг по подготовке и выпуску информационных материалов по решению вопросов местного значения и </w:t>
      </w:r>
      <w:r w:rsidRPr="007262DE">
        <w:rPr>
          <w:rFonts w:ascii="Times New Roman" w:eastAsia="Calibri" w:hAnsi="Times New Roman" w:cs="Times New Roman"/>
          <w:sz w:val="28"/>
          <w:szCs w:val="28"/>
        </w:rPr>
        <w:lastRenderedPageBreak/>
        <w:t>осуществлению отдельных переданных государственных полномочий Думы города Нижневартовска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3D6E0D" w:rsidRDefault="00181AF3" w:rsidP="00726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092F47">
        <w:rPr>
          <w:rFonts w:ascii="Times New Roman" w:eastAsia="Calibri" w:hAnsi="Times New Roman" w:cs="Times New Roman"/>
          <w:sz w:val="28"/>
          <w:szCs w:val="28"/>
        </w:rPr>
        <w:t>17 996,82 тыс. рублей</w:t>
      </w:r>
      <w:r w:rsidR="00092F47" w:rsidRPr="00181A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92F47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Pr="00181AF3">
        <w:rPr>
          <w:rFonts w:ascii="Times New Roman" w:eastAsia="Calibri" w:hAnsi="Times New Roman" w:cs="Times New Roman"/>
          <w:sz w:val="28"/>
          <w:szCs w:val="28"/>
        </w:rPr>
        <w:t>возмещение затрат по содержанию мест захоронения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181AF3" w:rsidRDefault="00181AF3" w:rsidP="00726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092F47">
        <w:rPr>
          <w:rFonts w:ascii="Times New Roman" w:eastAsia="Calibri" w:hAnsi="Times New Roman" w:cs="Times New Roman"/>
          <w:sz w:val="28"/>
          <w:szCs w:val="28"/>
        </w:rPr>
        <w:t>7 000,00 тыс. рублей</w:t>
      </w:r>
      <w:r w:rsidR="00092F47" w:rsidRPr="00181A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92F47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Pr="00181AF3">
        <w:rPr>
          <w:rFonts w:ascii="Times New Roman" w:eastAsia="Calibri" w:hAnsi="Times New Roman" w:cs="Times New Roman"/>
          <w:sz w:val="28"/>
          <w:szCs w:val="28"/>
        </w:rPr>
        <w:t>выполнение работ по зимнему содержанию бесхозяйных внутриквартальных проездов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181AF3" w:rsidRDefault="00181AF3" w:rsidP="00726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092F47">
        <w:rPr>
          <w:rFonts w:ascii="Times New Roman" w:eastAsia="Calibri" w:hAnsi="Times New Roman" w:cs="Times New Roman"/>
          <w:sz w:val="28"/>
          <w:szCs w:val="28"/>
        </w:rPr>
        <w:t>5 000,00 тыс. рублей</w:t>
      </w:r>
      <w:r w:rsidR="00092F47" w:rsidRPr="00181A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92F47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Pr="00181AF3">
        <w:rPr>
          <w:rFonts w:ascii="Times New Roman" w:eastAsia="Calibri" w:hAnsi="Times New Roman" w:cs="Times New Roman"/>
          <w:sz w:val="28"/>
          <w:szCs w:val="28"/>
        </w:rPr>
        <w:t>реализацию мероприятий при осуществлении деятельности по обращению с животными без владельцев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7262DE" w:rsidRDefault="007262DE" w:rsidP="00726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092F47">
        <w:rPr>
          <w:rFonts w:ascii="Times New Roman" w:eastAsia="Calibri" w:hAnsi="Times New Roman" w:cs="Times New Roman"/>
          <w:sz w:val="28"/>
          <w:szCs w:val="28"/>
        </w:rPr>
        <w:t>1</w:t>
      </w:r>
      <w:r w:rsidR="00092F47">
        <w:rPr>
          <w:rFonts w:ascii="Times New Roman" w:eastAsia="Calibri" w:hAnsi="Times New Roman" w:cs="Times New Roman"/>
          <w:sz w:val="28"/>
          <w:szCs w:val="28"/>
        </w:rPr>
        <w:t>5 991,06 тыс. рублей</w:t>
      </w:r>
      <w:r w:rsidR="00092F47" w:rsidRPr="007262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92F47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Pr="007262DE">
        <w:rPr>
          <w:rFonts w:ascii="Times New Roman" w:eastAsia="Calibri" w:hAnsi="Times New Roman" w:cs="Times New Roman"/>
          <w:sz w:val="28"/>
          <w:szCs w:val="28"/>
        </w:rPr>
        <w:t>компенсаци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7262DE">
        <w:rPr>
          <w:rFonts w:ascii="Times New Roman" w:eastAsia="Calibri" w:hAnsi="Times New Roman" w:cs="Times New Roman"/>
          <w:sz w:val="28"/>
          <w:szCs w:val="28"/>
        </w:rPr>
        <w:t xml:space="preserve"> оплаты стоимости проезда и провоза багажа к месту использования отпуска и обратно работников и членов их семей</w:t>
      </w:r>
      <w:r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181AF3" w:rsidRDefault="007262DE" w:rsidP="00726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092F47">
        <w:rPr>
          <w:rFonts w:ascii="Times New Roman" w:eastAsia="Calibri" w:hAnsi="Times New Roman" w:cs="Times New Roman"/>
          <w:sz w:val="28"/>
          <w:szCs w:val="28"/>
        </w:rPr>
        <w:t>5 000,00 тыс. рублей</w:t>
      </w:r>
      <w:r w:rsidR="00092F47" w:rsidRPr="007262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92F47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Pr="007262DE">
        <w:rPr>
          <w:rFonts w:ascii="Times New Roman" w:eastAsia="Calibri" w:hAnsi="Times New Roman" w:cs="Times New Roman"/>
          <w:sz w:val="28"/>
          <w:szCs w:val="28"/>
        </w:rPr>
        <w:t>обеспечение участия сборных команд города в выездных спортивных и тренировочных мероприятиях в соответствии с календарным планом спортивных мероприятий на 2022 год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7262DE" w:rsidRDefault="007262DE" w:rsidP="00726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092F47">
        <w:rPr>
          <w:rFonts w:ascii="Times New Roman" w:eastAsia="Calibri" w:hAnsi="Times New Roman" w:cs="Times New Roman"/>
          <w:sz w:val="28"/>
          <w:szCs w:val="28"/>
        </w:rPr>
        <w:t>2 420,00 тыс. рублей</w:t>
      </w:r>
      <w:r w:rsidR="00092F47" w:rsidRPr="00181A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92F47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Pr="00181AF3">
        <w:rPr>
          <w:rFonts w:ascii="Times New Roman" w:eastAsia="Calibri" w:hAnsi="Times New Roman" w:cs="Times New Roman"/>
          <w:sz w:val="28"/>
          <w:szCs w:val="28"/>
        </w:rPr>
        <w:t>приобретение павильонов автобусных остановок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1E3936" w:rsidRDefault="001E3936" w:rsidP="001E39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 учетом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 xml:space="preserve">зменений </w:t>
      </w:r>
      <w:r>
        <w:rPr>
          <w:rFonts w:ascii="Times New Roman" w:eastAsia="Calibri" w:hAnsi="Times New Roman" w:cs="Times New Roman"/>
          <w:sz w:val="28"/>
          <w:szCs w:val="28"/>
        </w:rPr>
        <w:t>параметры бюджета следующие:</w:t>
      </w:r>
    </w:p>
    <w:p w:rsidR="001E3936" w:rsidRDefault="001E3936" w:rsidP="001E39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доходы </w:t>
      </w: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 xml:space="preserve">21 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>
        <w:rPr>
          <w:rFonts w:ascii="Times New Roman" w:eastAsia="Calibri" w:hAnsi="Times New Roman" w:cs="Times New Roman"/>
          <w:sz w:val="28"/>
          <w:szCs w:val="28"/>
        </w:rPr>
        <w:t>38 070,76 тыс. рублей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E3936" w:rsidRDefault="001E3936" w:rsidP="001E39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расходы - 22 585 410,71 тыс. рублей.</w:t>
      </w:r>
    </w:p>
    <w:p w:rsidR="007262DE" w:rsidRDefault="006477DC" w:rsidP="006477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Дефицит бюджета при внесении </w:t>
      </w:r>
      <w:r w:rsidR="00092F47">
        <w:rPr>
          <w:rFonts w:ascii="Times New Roman" w:eastAsia="Calibri" w:hAnsi="Times New Roman" w:cs="Times New Roman"/>
          <w:sz w:val="28"/>
          <w:szCs w:val="28"/>
        </w:rPr>
        <w:t>данны</w:t>
      </w:r>
      <w:r>
        <w:rPr>
          <w:rFonts w:ascii="Times New Roman" w:eastAsia="Calibri" w:hAnsi="Times New Roman" w:cs="Times New Roman"/>
          <w:sz w:val="28"/>
          <w:szCs w:val="28"/>
        </w:rPr>
        <w:t>х изменений не меняется.</w:t>
      </w:r>
    </w:p>
    <w:p w:rsidR="00896B69" w:rsidRDefault="006477DC" w:rsidP="00896B69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Принимая во внимание</w:t>
      </w:r>
      <w:r w:rsidR="00430198">
        <w:rPr>
          <w:rFonts w:ascii="Times New Roman" w:eastAsia="Calibri" w:hAnsi="Times New Roman" w:cs="Times New Roman"/>
          <w:sz w:val="28"/>
          <w:szCs w:val="28"/>
        </w:rPr>
        <w:t xml:space="preserve"> досрочное погашение обязательств по </w:t>
      </w:r>
      <w:r w:rsidR="00430198" w:rsidRPr="006477DC">
        <w:rPr>
          <w:rFonts w:ascii="Times New Roman" w:eastAsia="Calibri" w:hAnsi="Times New Roman" w:cs="Times New Roman"/>
          <w:sz w:val="28"/>
          <w:szCs w:val="28"/>
        </w:rPr>
        <w:t>контракт</w:t>
      </w:r>
      <w:r w:rsidR="00430198">
        <w:rPr>
          <w:rFonts w:ascii="Times New Roman" w:eastAsia="Calibri" w:hAnsi="Times New Roman" w:cs="Times New Roman"/>
          <w:sz w:val="28"/>
          <w:szCs w:val="28"/>
        </w:rPr>
        <w:t>ам</w:t>
      </w:r>
      <w:r w:rsidR="00430198" w:rsidRPr="006477DC">
        <w:rPr>
          <w:rFonts w:ascii="Times New Roman" w:eastAsia="Calibri" w:hAnsi="Times New Roman" w:cs="Times New Roman"/>
          <w:sz w:val="28"/>
          <w:szCs w:val="28"/>
        </w:rPr>
        <w:t xml:space="preserve"> жизненного цикла</w:t>
      </w:r>
      <w:r w:rsidR="00430198">
        <w:rPr>
          <w:rFonts w:ascii="Times New Roman" w:eastAsia="Calibri" w:hAnsi="Times New Roman" w:cs="Times New Roman"/>
          <w:sz w:val="28"/>
          <w:szCs w:val="28"/>
        </w:rPr>
        <w:t xml:space="preserve"> по строительству вышеуказанных объектов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262189">
        <w:rPr>
          <w:rFonts w:ascii="Times New Roman" w:eastAsia="Calibri" w:hAnsi="Times New Roman" w:cs="Times New Roman"/>
          <w:sz w:val="28"/>
          <w:szCs w:val="28"/>
        </w:rPr>
        <w:t>в расходной части бюджета планового периода 2023 и 2024 года</w:t>
      </w:r>
      <w:r w:rsidR="00430198">
        <w:rPr>
          <w:rFonts w:ascii="Times New Roman" w:eastAsia="Calibri" w:hAnsi="Times New Roman" w:cs="Times New Roman"/>
          <w:sz w:val="28"/>
          <w:szCs w:val="28"/>
        </w:rPr>
        <w:t xml:space="preserve"> уменьшается объем бюджетных ассигнований, предусмотренный на данные цели. Высвобожденный объем направляется на финансовое обеспечение строительства объекта </w:t>
      </w:r>
      <w:r w:rsidR="00430198" w:rsidRPr="0070148D">
        <w:rPr>
          <w:rFonts w:ascii="Times New Roman" w:eastAsia="Calibri" w:hAnsi="Times New Roman" w:cs="Times New Roman"/>
          <w:sz w:val="28"/>
          <w:szCs w:val="28"/>
        </w:rPr>
        <w:t>"Проезд Восточный от улицы Героев Самотлора до улицы Первопоселенцев"</w:t>
      </w:r>
      <w:r w:rsidR="00430198">
        <w:rPr>
          <w:rFonts w:ascii="Times New Roman" w:eastAsia="Calibri" w:hAnsi="Times New Roman" w:cs="Times New Roman"/>
          <w:sz w:val="28"/>
          <w:szCs w:val="28"/>
        </w:rPr>
        <w:t xml:space="preserve"> (в 2023 году в сумме 100 679,03 тыс. рублей, в 2024 году в сумме 83 041,67 тыс. рублей)</w:t>
      </w:r>
      <w:r w:rsidR="00896B69">
        <w:rPr>
          <w:rFonts w:ascii="Times New Roman" w:eastAsia="Calibri" w:hAnsi="Times New Roman" w:cs="Times New Roman"/>
          <w:sz w:val="28"/>
          <w:szCs w:val="28"/>
        </w:rPr>
        <w:t>. Остаток невостребованных средств в 2024 году в сумме 39 696,53 тыс. рублей направлен в условно у</w:t>
      </w:r>
      <w:r w:rsidR="00896B69" w:rsidRPr="00896B69">
        <w:rPr>
          <w:rFonts w:ascii="Times New Roman" w:eastAsia="Calibri" w:hAnsi="Times New Roman" w:cs="Times New Roman"/>
          <w:sz w:val="28"/>
          <w:szCs w:val="28"/>
        </w:rPr>
        <w:t>твержденные расходы</w:t>
      </w:r>
      <w:r w:rsidR="00896B69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CD0EE3" w:rsidRDefault="00896B69" w:rsidP="00896B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При этом,</w:t>
      </w:r>
      <w:r w:rsidR="00CD0EE3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F4293F">
        <w:rPr>
          <w:rFonts w:ascii="Times New Roman" w:hAnsi="Times New Roman" w:cs="Times New Roman"/>
          <w:sz w:val="28"/>
          <w:szCs w:val="28"/>
          <w:lang w:eastAsia="ar-SA"/>
        </w:rPr>
        <w:t xml:space="preserve">основные характеристики бюджета города Нижневартовска </w:t>
      </w:r>
      <w:r>
        <w:rPr>
          <w:rFonts w:ascii="Times New Roman" w:eastAsia="Calibri" w:hAnsi="Times New Roman" w:cs="Times New Roman"/>
          <w:sz w:val="28"/>
          <w:szCs w:val="28"/>
        </w:rPr>
        <w:t>планового периода 2023 и 2024 года</w:t>
      </w:r>
      <w:r w:rsidR="00CD0EE3">
        <w:rPr>
          <w:rFonts w:ascii="Times New Roman" w:hAnsi="Times New Roman" w:cs="Times New Roman"/>
          <w:sz w:val="28"/>
          <w:szCs w:val="28"/>
        </w:rPr>
        <w:t xml:space="preserve"> по отношению к объему в ранее представленном проекте не измен</w:t>
      </w:r>
      <w:r w:rsidR="00F4293F">
        <w:rPr>
          <w:rFonts w:ascii="Times New Roman" w:hAnsi="Times New Roman" w:cs="Times New Roman"/>
          <w:sz w:val="28"/>
          <w:szCs w:val="28"/>
        </w:rPr>
        <w:t>я</w:t>
      </w:r>
      <w:r w:rsidR="00CD0EE3">
        <w:rPr>
          <w:rFonts w:ascii="Times New Roman" w:hAnsi="Times New Roman" w:cs="Times New Roman"/>
          <w:sz w:val="28"/>
          <w:szCs w:val="28"/>
        </w:rPr>
        <w:t xml:space="preserve">тся. </w:t>
      </w:r>
    </w:p>
    <w:p w:rsidR="005438F6" w:rsidRPr="004102FB" w:rsidRDefault="005438F6" w:rsidP="00871B21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24361C" w:rsidRDefault="0024361C" w:rsidP="004F13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96B69" w:rsidRPr="004102FB" w:rsidRDefault="00896B69" w:rsidP="004F13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31338" w:rsidRPr="00CD0EE3" w:rsidRDefault="00896B69" w:rsidP="004F13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231338" w:rsidRPr="00CD0EE3">
        <w:rPr>
          <w:rFonts w:ascii="Times New Roman" w:hAnsi="Times New Roman" w:cs="Times New Roman"/>
          <w:sz w:val="28"/>
          <w:szCs w:val="28"/>
        </w:rPr>
        <w:t>иректор</w:t>
      </w:r>
      <w:r>
        <w:rPr>
          <w:rFonts w:ascii="Times New Roman" w:hAnsi="Times New Roman" w:cs="Times New Roman"/>
          <w:sz w:val="28"/>
          <w:szCs w:val="28"/>
        </w:rPr>
        <w:t xml:space="preserve"> департамента </w:t>
      </w:r>
      <w:r w:rsidR="00F4293F">
        <w:rPr>
          <w:rFonts w:ascii="Times New Roman" w:hAnsi="Times New Roman" w:cs="Times New Roman"/>
          <w:sz w:val="28"/>
          <w:szCs w:val="28"/>
        </w:rPr>
        <w:tab/>
      </w:r>
      <w:r w:rsidR="00F4293F">
        <w:rPr>
          <w:rFonts w:ascii="Times New Roman" w:hAnsi="Times New Roman" w:cs="Times New Roman"/>
          <w:sz w:val="28"/>
          <w:szCs w:val="28"/>
        </w:rPr>
        <w:tab/>
      </w:r>
      <w:r w:rsidR="00F4293F">
        <w:rPr>
          <w:rFonts w:ascii="Times New Roman" w:hAnsi="Times New Roman" w:cs="Times New Roman"/>
          <w:sz w:val="28"/>
          <w:szCs w:val="28"/>
        </w:rPr>
        <w:tab/>
      </w:r>
      <w:r w:rsidR="00F4293F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F4293F">
        <w:rPr>
          <w:rFonts w:ascii="Times New Roman" w:hAnsi="Times New Roman" w:cs="Times New Roman"/>
          <w:sz w:val="28"/>
          <w:szCs w:val="28"/>
        </w:rPr>
        <w:t xml:space="preserve">  И.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4293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Теляга</w:t>
      </w:r>
    </w:p>
    <w:p w:rsidR="00E1233D" w:rsidRPr="004102FB" w:rsidRDefault="00E1233D" w:rsidP="004F13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E1233D" w:rsidRPr="004102FB" w:rsidSect="00C13FD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9E430A"/>
    <w:multiLevelType w:val="hybridMultilevel"/>
    <w:tmpl w:val="ADB47372"/>
    <w:lvl w:ilvl="0" w:tplc="5C7ED0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CCE"/>
    <w:rsid w:val="00003678"/>
    <w:rsid w:val="00003B51"/>
    <w:rsid w:val="000072EF"/>
    <w:rsid w:val="0002156C"/>
    <w:rsid w:val="000259F9"/>
    <w:rsid w:val="00046CAC"/>
    <w:rsid w:val="000662DF"/>
    <w:rsid w:val="00074E14"/>
    <w:rsid w:val="0007564E"/>
    <w:rsid w:val="00092F47"/>
    <w:rsid w:val="00095630"/>
    <w:rsid w:val="000A3F38"/>
    <w:rsid w:val="000A75A1"/>
    <w:rsid w:val="000B4470"/>
    <w:rsid w:val="000D570F"/>
    <w:rsid w:val="000D5D23"/>
    <w:rsid w:val="000F6A8A"/>
    <w:rsid w:val="000F7651"/>
    <w:rsid w:val="00111A23"/>
    <w:rsid w:val="00114EFB"/>
    <w:rsid w:val="00121C83"/>
    <w:rsid w:val="00156430"/>
    <w:rsid w:val="00174A4E"/>
    <w:rsid w:val="00181AF3"/>
    <w:rsid w:val="00183523"/>
    <w:rsid w:val="00184497"/>
    <w:rsid w:val="00186229"/>
    <w:rsid w:val="001C2276"/>
    <w:rsid w:val="001D6498"/>
    <w:rsid w:val="001E3936"/>
    <w:rsid w:val="001E7B34"/>
    <w:rsid w:val="00204FE9"/>
    <w:rsid w:val="00215FF6"/>
    <w:rsid w:val="00227DC5"/>
    <w:rsid w:val="00231338"/>
    <w:rsid w:val="002329DE"/>
    <w:rsid w:val="00233029"/>
    <w:rsid w:val="00234470"/>
    <w:rsid w:val="002405BF"/>
    <w:rsid w:val="00241DFE"/>
    <w:rsid w:val="0024361C"/>
    <w:rsid w:val="00253059"/>
    <w:rsid w:val="00253AEF"/>
    <w:rsid w:val="0025601C"/>
    <w:rsid w:val="0025728F"/>
    <w:rsid w:val="00261A15"/>
    <w:rsid w:val="00262189"/>
    <w:rsid w:val="002826ED"/>
    <w:rsid w:val="00284A23"/>
    <w:rsid w:val="00292C9C"/>
    <w:rsid w:val="002A2E57"/>
    <w:rsid w:val="002A33B9"/>
    <w:rsid w:val="002A3484"/>
    <w:rsid w:val="002A50AA"/>
    <w:rsid w:val="002B2879"/>
    <w:rsid w:val="002D0746"/>
    <w:rsid w:val="002D644C"/>
    <w:rsid w:val="002F1281"/>
    <w:rsid w:val="002F32CB"/>
    <w:rsid w:val="00301D90"/>
    <w:rsid w:val="00302786"/>
    <w:rsid w:val="0031111E"/>
    <w:rsid w:val="003116C3"/>
    <w:rsid w:val="00312E5B"/>
    <w:rsid w:val="0032772A"/>
    <w:rsid w:val="00353C67"/>
    <w:rsid w:val="003661DD"/>
    <w:rsid w:val="00371642"/>
    <w:rsid w:val="003778B0"/>
    <w:rsid w:val="003846F2"/>
    <w:rsid w:val="003915F6"/>
    <w:rsid w:val="003A290D"/>
    <w:rsid w:val="003B64B4"/>
    <w:rsid w:val="003C75DA"/>
    <w:rsid w:val="003D3C6E"/>
    <w:rsid w:val="003D4BA3"/>
    <w:rsid w:val="003D6E0D"/>
    <w:rsid w:val="003F290A"/>
    <w:rsid w:val="003F2B51"/>
    <w:rsid w:val="004102FB"/>
    <w:rsid w:val="004163BE"/>
    <w:rsid w:val="004240EB"/>
    <w:rsid w:val="00430198"/>
    <w:rsid w:val="00431B0E"/>
    <w:rsid w:val="00434628"/>
    <w:rsid w:val="004518A9"/>
    <w:rsid w:val="00452F01"/>
    <w:rsid w:val="004530E9"/>
    <w:rsid w:val="00461EAD"/>
    <w:rsid w:val="00464843"/>
    <w:rsid w:val="0047473F"/>
    <w:rsid w:val="00475A18"/>
    <w:rsid w:val="00484215"/>
    <w:rsid w:val="00497739"/>
    <w:rsid w:val="004A1CA3"/>
    <w:rsid w:val="004A5FA7"/>
    <w:rsid w:val="004C3292"/>
    <w:rsid w:val="004C60A0"/>
    <w:rsid w:val="004D0E09"/>
    <w:rsid w:val="004D5623"/>
    <w:rsid w:val="004E5FE6"/>
    <w:rsid w:val="004F0DB5"/>
    <w:rsid w:val="004F1310"/>
    <w:rsid w:val="004F37C0"/>
    <w:rsid w:val="004F5C5A"/>
    <w:rsid w:val="004F665B"/>
    <w:rsid w:val="00501DE6"/>
    <w:rsid w:val="00504689"/>
    <w:rsid w:val="00520363"/>
    <w:rsid w:val="005235A1"/>
    <w:rsid w:val="0052620B"/>
    <w:rsid w:val="00535287"/>
    <w:rsid w:val="00535E13"/>
    <w:rsid w:val="00537A27"/>
    <w:rsid w:val="00543813"/>
    <w:rsid w:val="005438F6"/>
    <w:rsid w:val="00551C0C"/>
    <w:rsid w:val="005578A6"/>
    <w:rsid w:val="005619CD"/>
    <w:rsid w:val="0056692B"/>
    <w:rsid w:val="005748FC"/>
    <w:rsid w:val="0057681F"/>
    <w:rsid w:val="00577320"/>
    <w:rsid w:val="005B2427"/>
    <w:rsid w:val="005B2496"/>
    <w:rsid w:val="005B24F2"/>
    <w:rsid w:val="005C7417"/>
    <w:rsid w:val="005D21C8"/>
    <w:rsid w:val="005D59B5"/>
    <w:rsid w:val="005E34BA"/>
    <w:rsid w:val="00603B78"/>
    <w:rsid w:val="00612E27"/>
    <w:rsid w:val="0062066C"/>
    <w:rsid w:val="00624D6B"/>
    <w:rsid w:val="00631EFA"/>
    <w:rsid w:val="00637E06"/>
    <w:rsid w:val="00640AB7"/>
    <w:rsid w:val="006477DC"/>
    <w:rsid w:val="00660477"/>
    <w:rsid w:val="0066164A"/>
    <w:rsid w:val="00684CB4"/>
    <w:rsid w:val="00686A48"/>
    <w:rsid w:val="006B5DE8"/>
    <w:rsid w:val="006C4E84"/>
    <w:rsid w:val="006C643D"/>
    <w:rsid w:val="006D1431"/>
    <w:rsid w:val="006D7549"/>
    <w:rsid w:val="006D7AE9"/>
    <w:rsid w:val="006E1C2D"/>
    <w:rsid w:val="006E23C9"/>
    <w:rsid w:val="006E61BB"/>
    <w:rsid w:val="006E6294"/>
    <w:rsid w:val="006F6126"/>
    <w:rsid w:val="0070148D"/>
    <w:rsid w:val="007262DE"/>
    <w:rsid w:val="00743006"/>
    <w:rsid w:val="00782AFF"/>
    <w:rsid w:val="007928C8"/>
    <w:rsid w:val="007936E8"/>
    <w:rsid w:val="00793A70"/>
    <w:rsid w:val="007A536B"/>
    <w:rsid w:val="007A6607"/>
    <w:rsid w:val="007B1C7C"/>
    <w:rsid w:val="007B6848"/>
    <w:rsid w:val="007C6176"/>
    <w:rsid w:val="007F2E1F"/>
    <w:rsid w:val="007F4B64"/>
    <w:rsid w:val="00803095"/>
    <w:rsid w:val="00803A15"/>
    <w:rsid w:val="0081268C"/>
    <w:rsid w:val="00820A25"/>
    <w:rsid w:val="00835EB2"/>
    <w:rsid w:val="00840094"/>
    <w:rsid w:val="00841FAD"/>
    <w:rsid w:val="00845100"/>
    <w:rsid w:val="0084574C"/>
    <w:rsid w:val="00871B21"/>
    <w:rsid w:val="00892DB1"/>
    <w:rsid w:val="00896B69"/>
    <w:rsid w:val="008A2ADC"/>
    <w:rsid w:val="008E1C41"/>
    <w:rsid w:val="008E7CB4"/>
    <w:rsid w:val="008F216E"/>
    <w:rsid w:val="008F5E29"/>
    <w:rsid w:val="009022E6"/>
    <w:rsid w:val="00905F4F"/>
    <w:rsid w:val="009142E0"/>
    <w:rsid w:val="00916A80"/>
    <w:rsid w:val="0092645E"/>
    <w:rsid w:val="00930173"/>
    <w:rsid w:val="00932265"/>
    <w:rsid w:val="0093289A"/>
    <w:rsid w:val="00933990"/>
    <w:rsid w:val="009357EC"/>
    <w:rsid w:val="0094637D"/>
    <w:rsid w:val="00951D81"/>
    <w:rsid w:val="009610A5"/>
    <w:rsid w:val="0096291C"/>
    <w:rsid w:val="0096350A"/>
    <w:rsid w:val="00984D24"/>
    <w:rsid w:val="009A08A5"/>
    <w:rsid w:val="009A1BDF"/>
    <w:rsid w:val="009A3E7F"/>
    <w:rsid w:val="009A5A3A"/>
    <w:rsid w:val="009B0463"/>
    <w:rsid w:val="009C40AC"/>
    <w:rsid w:val="009C49D4"/>
    <w:rsid w:val="009F129B"/>
    <w:rsid w:val="00A01976"/>
    <w:rsid w:val="00A067BF"/>
    <w:rsid w:val="00A23AC8"/>
    <w:rsid w:val="00A30FE8"/>
    <w:rsid w:val="00A424C6"/>
    <w:rsid w:val="00A4321C"/>
    <w:rsid w:val="00A570F4"/>
    <w:rsid w:val="00A57F2E"/>
    <w:rsid w:val="00A65442"/>
    <w:rsid w:val="00A77D52"/>
    <w:rsid w:val="00A92BA9"/>
    <w:rsid w:val="00AA237E"/>
    <w:rsid w:val="00AB3066"/>
    <w:rsid w:val="00AB571E"/>
    <w:rsid w:val="00AD4CF1"/>
    <w:rsid w:val="00AE49DF"/>
    <w:rsid w:val="00AF3CA4"/>
    <w:rsid w:val="00AF3FFB"/>
    <w:rsid w:val="00B11CBB"/>
    <w:rsid w:val="00B12950"/>
    <w:rsid w:val="00B139EB"/>
    <w:rsid w:val="00B14F41"/>
    <w:rsid w:val="00B20EFF"/>
    <w:rsid w:val="00B22318"/>
    <w:rsid w:val="00B252C3"/>
    <w:rsid w:val="00B50D1D"/>
    <w:rsid w:val="00B55D14"/>
    <w:rsid w:val="00B56A48"/>
    <w:rsid w:val="00B733C7"/>
    <w:rsid w:val="00B767DA"/>
    <w:rsid w:val="00B9091A"/>
    <w:rsid w:val="00B91D44"/>
    <w:rsid w:val="00B93DBD"/>
    <w:rsid w:val="00BA015A"/>
    <w:rsid w:val="00BA54FC"/>
    <w:rsid w:val="00BA59EC"/>
    <w:rsid w:val="00BB5A7F"/>
    <w:rsid w:val="00BC0482"/>
    <w:rsid w:val="00BC63D8"/>
    <w:rsid w:val="00BD02FD"/>
    <w:rsid w:val="00BD4B39"/>
    <w:rsid w:val="00BD5964"/>
    <w:rsid w:val="00BD7526"/>
    <w:rsid w:val="00BE4178"/>
    <w:rsid w:val="00BF1C70"/>
    <w:rsid w:val="00BF3C0E"/>
    <w:rsid w:val="00C13FD1"/>
    <w:rsid w:val="00C17F47"/>
    <w:rsid w:val="00C3556E"/>
    <w:rsid w:val="00C3603B"/>
    <w:rsid w:val="00C372DA"/>
    <w:rsid w:val="00C46A29"/>
    <w:rsid w:val="00C522E8"/>
    <w:rsid w:val="00C52868"/>
    <w:rsid w:val="00C53A86"/>
    <w:rsid w:val="00C55B7D"/>
    <w:rsid w:val="00C7193B"/>
    <w:rsid w:val="00C83AA9"/>
    <w:rsid w:val="00C8675F"/>
    <w:rsid w:val="00C96F37"/>
    <w:rsid w:val="00C97D6B"/>
    <w:rsid w:val="00CB1D5D"/>
    <w:rsid w:val="00CB3786"/>
    <w:rsid w:val="00CB6880"/>
    <w:rsid w:val="00CD0EE3"/>
    <w:rsid w:val="00CE2480"/>
    <w:rsid w:val="00CE55AB"/>
    <w:rsid w:val="00D07D28"/>
    <w:rsid w:val="00D13BF7"/>
    <w:rsid w:val="00D25930"/>
    <w:rsid w:val="00D41A3B"/>
    <w:rsid w:val="00D42F2D"/>
    <w:rsid w:val="00D47CA1"/>
    <w:rsid w:val="00D615AD"/>
    <w:rsid w:val="00D667F7"/>
    <w:rsid w:val="00D75B38"/>
    <w:rsid w:val="00DB5CFD"/>
    <w:rsid w:val="00DC213C"/>
    <w:rsid w:val="00DC5A5C"/>
    <w:rsid w:val="00DD4EAA"/>
    <w:rsid w:val="00E1233D"/>
    <w:rsid w:val="00E17FB0"/>
    <w:rsid w:val="00E21112"/>
    <w:rsid w:val="00E23BFD"/>
    <w:rsid w:val="00E25E96"/>
    <w:rsid w:val="00E35B8A"/>
    <w:rsid w:val="00E64857"/>
    <w:rsid w:val="00EC26B8"/>
    <w:rsid w:val="00EF3BCC"/>
    <w:rsid w:val="00EF6261"/>
    <w:rsid w:val="00F03A9E"/>
    <w:rsid w:val="00F06569"/>
    <w:rsid w:val="00F07CCE"/>
    <w:rsid w:val="00F33124"/>
    <w:rsid w:val="00F4217E"/>
    <w:rsid w:val="00F4293F"/>
    <w:rsid w:val="00F44D72"/>
    <w:rsid w:val="00F605E0"/>
    <w:rsid w:val="00F70730"/>
    <w:rsid w:val="00F74785"/>
    <w:rsid w:val="00F86F4C"/>
    <w:rsid w:val="00F9713C"/>
    <w:rsid w:val="00FA2A67"/>
    <w:rsid w:val="00FA2B74"/>
    <w:rsid w:val="00FA76C6"/>
    <w:rsid w:val="00FE2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68F7F7A"/>
  <w15:docId w15:val="{68EF9F08-CCB9-400E-B0DC-B5E1154FF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6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68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B684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D1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14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7473F"/>
    <w:pPr>
      <w:ind w:left="720"/>
      <w:contextualSpacing/>
    </w:pPr>
  </w:style>
  <w:style w:type="paragraph" w:styleId="a7">
    <w:name w:val="No Spacing"/>
    <w:uiPriority w:val="1"/>
    <w:qFormat/>
    <w:rsid w:val="00B56A4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6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329231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1920</TotalTime>
  <Pages>2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Теляга Инна Альбертовна</dc:creator>
  <cp:keywords/>
  <dc:description/>
  <cp:lastModifiedBy>Карелина Наталья Игоревна</cp:lastModifiedBy>
  <cp:revision>253</cp:revision>
  <cp:lastPrinted>2022-09-22T09:49:00Z</cp:lastPrinted>
  <dcterms:created xsi:type="dcterms:W3CDTF">2018-01-12T08:08:00Z</dcterms:created>
  <dcterms:modified xsi:type="dcterms:W3CDTF">2022-09-22T09:57:00Z</dcterms:modified>
</cp:coreProperties>
</file>